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3AA" w:rsidRDefault="009703AA" w:rsidP="00051D40">
      <w:pPr>
        <w:bidi/>
        <w:rPr>
          <w:rFonts w:ascii="Arial" w:hAnsi="Arial" w:cs="Arial"/>
          <w:rtl/>
        </w:rPr>
      </w:pPr>
      <w:r>
        <w:rPr>
          <w:rFonts w:ascii="Arial" w:hAnsi="Arial" w:cs="Arial" w:hint="cs"/>
          <w:rtl/>
        </w:rPr>
        <w:tab/>
      </w:r>
      <w:r>
        <w:rPr>
          <w:rFonts w:ascii="Arial" w:hAnsi="Arial" w:cs="Arial" w:hint="cs"/>
          <w:rtl/>
        </w:rPr>
        <w:tab/>
      </w:r>
      <w:r>
        <w:rPr>
          <w:rFonts w:ascii="Arial" w:hAnsi="Arial" w:cs="Arial" w:hint="cs"/>
          <w:rtl/>
        </w:rPr>
        <w:tab/>
      </w:r>
      <w:r>
        <w:rPr>
          <w:rFonts w:ascii="Arial" w:hAnsi="Arial" w:cs="Arial" w:hint="cs"/>
          <w:rtl/>
        </w:rPr>
        <w:tab/>
      </w:r>
      <w:r>
        <w:rPr>
          <w:rFonts w:ascii="Arial" w:hAnsi="Arial" w:cs="Arial" w:hint="cs"/>
          <w:rtl/>
        </w:rPr>
        <w:tab/>
      </w:r>
      <w:r>
        <w:rPr>
          <w:rFonts w:ascii="Arial" w:hAnsi="Arial" w:cs="Arial" w:hint="cs"/>
          <w:rtl/>
        </w:rPr>
        <w:tab/>
      </w:r>
      <w:r>
        <w:rPr>
          <w:rFonts w:ascii="Arial" w:hAnsi="Arial" w:cs="Arial" w:hint="cs"/>
          <w:rtl/>
        </w:rPr>
        <w:tab/>
      </w:r>
      <w:r>
        <w:rPr>
          <w:rFonts w:ascii="Arial" w:hAnsi="Arial" w:cs="Arial" w:hint="cs"/>
          <w:rtl/>
        </w:rPr>
        <w:tab/>
        <w:t>יום שלישי, 1</w:t>
      </w:r>
      <w:r w:rsidR="00051D40">
        <w:rPr>
          <w:rFonts w:ascii="Arial" w:hAnsi="Arial" w:cs="Arial" w:hint="cs"/>
          <w:rtl/>
        </w:rPr>
        <w:t>8</w:t>
      </w:r>
      <w:r>
        <w:rPr>
          <w:rFonts w:ascii="Arial" w:hAnsi="Arial" w:cs="Arial" w:hint="cs"/>
          <w:rtl/>
        </w:rPr>
        <w:t xml:space="preserve"> במאי 2015</w:t>
      </w:r>
    </w:p>
    <w:p w:rsidR="009703AA" w:rsidRDefault="009703AA" w:rsidP="009703AA">
      <w:pPr>
        <w:bidi/>
        <w:rPr>
          <w:rFonts w:ascii="Arial" w:hAnsi="Arial" w:cs="Arial"/>
          <w:rtl/>
        </w:rPr>
      </w:pPr>
    </w:p>
    <w:p w:rsidR="004B7E96" w:rsidRDefault="004B7E96" w:rsidP="009703AA">
      <w:pPr>
        <w:bidi/>
        <w:rPr>
          <w:rFonts w:ascii="Arial" w:hAnsi="Arial" w:cs="Arial"/>
          <w:rtl/>
        </w:rPr>
      </w:pPr>
      <w:r>
        <w:rPr>
          <w:rFonts w:ascii="Arial" w:hAnsi="Arial" w:cs="Arial" w:hint="cs"/>
          <w:rtl/>
        </w:rPr>
        <w:t>לבעלי המניות ולציבור השותפים במזור רובוטיקה שלום</w:t>
      </w:r>
      <w:r>
        <w:rPr>
          <w:rFonts w:ascii="Arial" w:hAnsi="Arial" w:cs="Arial"/>
          <w:rtl/>
        </w:rPr>
        <w:t>,</w:t>
      </w:r>
    </w:p>
    <w:p w:rsidR="004B7E96" w:rsidRDefault="004B7E96" w:rsidP="004B7E96">
      <w:pPr>
        <w:bidi/>
        <w:rPr>
          <w:rFonts w:ascii="Arial" w:hAnsi="Arial" w:cs="Arial"/>
          <w:rtl/>
        </w:rPr>
      </w:pPr>
      <w:r>
        <w:rPr>
          <w:rFonts w:ascii="Arial" w:hAnsi="Arial" w:cs="Arial" w:hint="cs"/>
          <w:rtl/>
        </w:rPr>
        <w:t xml:space="preserve">נדירות הן הפעמים שמתאפשר לחברה להיות שותפה בעשייה שיש בה השפעה אמיתית, ישירה וגלובאלית על בריאותם ואיכות חייהם של מיליוני אנשים בעולם. עוד יותר נדירות הן הפעמים בהן מזדמן לחברה עסקית לחוות, הלכה למעשה, רגע מסוים, בו החלום להקמתה של תעשייה רפואית ומתקדמת בישראל, חזון ששיתפתי אתכם בו יותר מאחת, ממומש והופך למציאות. </w:t>
      </w:r>
    </w:p>
    <w:p w:rsidR="004B7E96" w:rsidRDefault="004B7E96" w:rsidP="004B7E96">
      <w:pPr>
        <w:bidi/>
        <w:rPr>
          <w:rFonts w:ascii="Arial" w:hAnsi="Arial" w:cs="Arial"/>
          <w:rtl/>
        </w:rPr>
      </w:pPr>
      <w:r>
        <w:rPr>
          <w:rFonts w:ascii="Arial" w:hAnsi="Arial" w:cs="Arial" w:hint="cs"/>
          <w:rtl/>
        </w:rPr>
        <w:t>היום, עם הודעתנו על חתימת ההסכם האסטרטגי עם ענקית המכשור הרפואי מדטרוניק, למזור רובוטיקה נוצר האופק העסקי, המסחרי הטכנולוגי והתחרותי הנדרש בכדי לממש את חזונה ולהביא למיצוי מלא של אסטרטגיית הצמיחה, הרחבת הפעילות וביסוסה של תעשיית רובוטיקה רפואית בישראל.</w:t>
      </w:r>
    </w:p>
    <w:p w:rsidR="004B7E96" w:rsidRDefault="004B7E96" w:rsidP="004B7E96">
      <w:pPr>
        <w:bidi/>
        <w:rPr>
          <w:rFonts w:ascii="Arial" w:hAnsi="Arial" w:cs="Arial"/>
          <w:rtl/>
        </w:rPr>
      </w:pPr>
      <w:r>
        <w:rPr>
          <w:rFonts w:ascii="Arial" w:hAnsi="Arial" w:cs="Arial" w:hint="cs"/>
          <w:rtl/>
        </w:rPr>
        <w:t xml:space="preserve">אני מלא גאווה בהישג ולרגע לא שוכח את האמון שנתתם בי כמנכ"ל ובנו כחברה, גם בימים מאתגרים. אני מבקש להודות לכם, על האמון שאתם נותנים במזור לאורך כל השנים, בעובדיה ומנהליה, ושבזכות האמונה, התשוקה, ההשקעה, ההתמדה והמקצועיות שלהם </w:t>
      </w:r>
      <w:r>
        <w:rPr>
          <w:rFonts w:ascii="Arial" w:hAnsi="Arial" w:cs="Arial"/>
          <w:rtl/>
        </w:rPr>
        <w:t>–</w:t>
      </w:r>
      <w:r>
        <w:rPr>
          <w:rFonts w:ascii="Arial" w:hAnsi="Arial" w:cs="Arial" w:hint="cs"/>
          <w:rtl/>
        </w:rPr>
        <w:t xml:space="preserve"> הגענו לרגע המשמח הזה.</w:t>
      </w:r>
    </w:p>
    <w:p w:rsidR="004B7E96" w:rsidRDefault="004B7E96" w:rsidP="004B7E96">
      <w:pPr>
        <w:bidi/>
        <w:rPr>
          <w:rFonts w:ascii="Arial" w:hAnsi="Arial" w:cs="Arial"/>
          <w:rtl/>
        </w:rPr>
      </w:pPr>
      <w:r>
        <w:rPr>
          <w:rFonts w:ascii="Arial" w:hAnsi="Arial" w:cs="Arial"/>
          <w:rtl/>
        </w:rPr>
        <w:t>מדטרוניק</w:t>
      </w:r>
      <w:r>
        <w:rPr>
          <w:rFonts w:ascii="Arial" w:hAnsi="Arial" w:cs="Arial" w:hint="cs"/>
          <w:rtl/>
        </w:rPr>
        <w:t xml:space="preserve"> היא החברה הגדולה בעולם לציוד רפואי והמובילה בעולם בתחום עמוד השדרה בו אנו פועלים היום</w:t>
      </w:r>
      <w:r>
        <w:rPr>
          <w:rFonts w:ascii="Arial" w:hAnsi="Arial" w:cs="Arial"/>
          <w:rtl/>
        </w:rPr>
        <w:t xml:space="preserve">. </w:t>
      </w:r>
      <w:r>
        <w:rPr>
          <w:rFonts w:ascii="Arial" w:hAnsi="Arial" w:cs="Arial" w:hint="cs"/>
          <w:rtl/>
        </w:rPr>
        <w:t xml:space="preserve">ככזו, בחירתה בטכנולוגיה של מזור והתגייסותה המלאה למאמצי השיווק והמכירה של מערכות החברה, בתחילה בשוק האמריקאי ובהמשך גם באירופה ובעולם כולו, מהווה עדות ראשונה במעלה למעמדה המוביל של מזור בשוק ניתוחי עמוד השדרה. למדטרוניק נתח שוק של קרוב ל-30% משוק ניתוחי עמוד השדרה, הנאמד בהיקף של כ-7 מיליארד דולר בשנה בארה"ב בלבד. שיתוף הפעולה בין הניסיון, הידע וכוח המכירה של מדטרוניק נוסף על ההכרה הבינלאומית וההצלחות הקליניות להן זוכה הטכנולוגיה של מזור, מאפשרים לייצר עתה קפיצת מדרגה היסטורית באימוץ המערכות הרובוטיות פרי פיתוחינו.  </w:t>
      </w:r>
    </w:p>
    <w:p w:rsidR="004B7E96" w:rsidRPr="004B7E96" w:rsidRDefault="004B7E96" w:rsidP="004B7E96">
      <w:pPr>
        <w:bidi/>
        <w:rPr>
          <w:rFonts w:ascii="Arial" w:hAnsi="Arial" w:cs="Arial"/>
          <w:rtl/>
        </w:rPr>
      </w:pPr>
      <w:r>
        <w:rPr>
          <w:rFonts w:ascii="Arial" w:hAnsi="Arial" w:cs="Arial" w:hint="cs"/>
          <w:rtl/>
        </w:rPr>
        <w:t>פרטי ההסכם המלא מפורטים בדיווחי החברה. בעיקרו הסכם השותפות האסטרטגי כולל לצידה של הפעילות השיווקית והמכירתית הענפה, גם השקעה של עשרות מיליוני דולרים על ידי מדטרוניק במזור. מדטרוניק התחייבה לרכוש עוד השנה 15 מערכות רובוטיות</w:t>
      </w:r>
      <w:r w:rsidR="00936CAB">
        <w:rPr>
          <w:rFonts w:ascii="Arial" w:hAnsi="Arial" w:cs="Arial" w:hint="cs"/>
          <w:rtl/>
        </w:rPr>
        <w:t xml:space="preserve"> דור חדש</w:t>
      </w:r>
      <w:r>
        <w:rPr>
          <w:rFonts w:ascii="Arial" w:hAnsi="Arial" w:cs="Arial" w:hint="cs"/>
          <w:rtl/>
        </w:rPr>
        <w:t xml:space="preserve"> ממזור ובהמשך רכישתן של מאות מערכות</w:t>
      </w:r>
      <w:r w:rsidR="00936CAB">
        <w:rPr>
          <w:rFonts w:ascii="Arial" w:hAnsi="Arial" w:cs="Arial" w:hint="cs"/>
          <w:rtl/>
        </w:rPr>
        <w:t xml:space="preserve"> שכאלו</w:t>
      </w:r>
      <w:r>
        <w:rPr>
          <w:rFonts w:ascii="Arial" w:hAnsi="Arial" w:cs="Arial" w:hint="cs"/>
          <w:rtl/>
        </w:rPr>
        <w:t xml:space="preserve"> ממזור על פני 5 השנים הקרובות המגלמות פוטנציאל הכנסות של מאות מיליוני דולרים עבור מזור.</w:t>
      </w:r>
    </w:p>
    <w:p w:rsidR="004B7E96" w:rsidRDefault="004B7E96" w:rsidP="004B7E96">
      <w:pPr>
        <w:bidi/>
        <w:rPr>
          <w:rFonts w:ascii="Arial" w:hAnsi="Arial" w:cs="Arial"/>
          <w:rtl/>
        </w:rPr>
      </w:pPr>
      <w:r>
        <w:rPr>
          <w:rFonts w:ascii="Arial" w:hAnsi="Arial" w:cs="Arial" w:hint="cs"/>
          <w:rtl/>
        </w:rPr>
        <w:t xml:space="preserve">להסכם הזה קדמה חשיבה אסטרטגית ותיכנון מדוקדק </w:t>
      </w:r>
      <w:r>
        <w:rPr>
          <w:rFonts w:ascii="Arial" w:hAnsi="Arial" w:cs="Arial"/>
          <w:rtl/>
        </w:rPr>
        <w:t>–</w:t>
      </w:r>
      <w:r>
        <w:rPr>
          <w:rFonts w:ascii="Arial" w:hAnsi="Arial" w:cs="Arial" w:hint="cs"/>
          <w:rtl/>
        </w:rPr>
        <w:t xml:space="preserve"> הוא לא קרה במקרה או כלאחר יד. זה ההסכם אליו שאפנו ושסברנו שיש בו משום מימוש החזון ומקסום הערך עבור בעלי המניות. </w:t>
      </w:r>
    </w:p>
    <w:p w:rsidR="004B7E96" w:rsidRDefault="004B7E96" w:rsidP="004B7E96">
      <w:pPr>
        <w:bidi/>
        <w:rPr>
          <w:rFonts w:ascii="Arial" w:hAnsi="Arial" w:cs="Arial"/>
          <w:rtl/>
        </w:rPr>
      </w:pPr>
      <w:r>
        <w:rPr>
          <w:rFonts w:ascii="Arial" w:hAnsi="Arial" w:cs="Arial" w:hint="cs"/>
          <w:rtl/>
        </w:rPr>
        <w:t xml:space="preserve">בדיונים ארוכים שקיימנו עם חברי ההנהלה הבכירה ביותר של מדטרוניק ווידאתי בעצמי ששתי החברות רואות עין בעין את יעדי ההסכם וחולקות אסטרטגיה משותפת באשר לפוטנציאל הטמון בו והדרכים למימושו. </w:t>
      </w:r>
    </w:p>
    <w:p w:rsidR="004B7E96" w:rsidRDefault="004B7E96" w:rsidP="004B7E96">
      <w:pPr>
        <w:bidi/>
        <w:rPr>
          <w:rFonts w:ascii="Arial" w:hAnsi="Arial" w:cs="Arial"/>
          <w:rtl/>
        </w:rPr>
      </w:pPr>
    </w:p>
    <w:p w:rsidR="004B7E96" w:rsidRDefault="004B7E96" w:rsidP="004B7E96">
      <w:pPr>
        <w:bidi/>
        <w:rPr>
          <w:rFonts w:ascii="Arial" w:hAnsi="Arial" w:cs="Arial"/>
          <w:rtl/>
        </w:rPr>
      </w:pPr>
      <w:r>
        <w:rPr>
          <w:rFonts w:ascii="Arial" w:hAnsi="Arial" w:cs="Arial" w:hint="cs"/>
          <w:rtl/>
        </w:rPr>
        <w:t xml:space="preserve">מזור שומרת לעצמה את כלל הנכסים שיצרה, פיתחה וצברה לאורך יותר מעשור וחצי ונעזרת במדטרוניק כדי להשיג מכפיל כוח משמעותי, שהינו הגבוה והאיכותי ביותר שניתן היה לחבור אליו, בשוק ניתוחי עמוד השדרה. חבירה זאת תאפשר למזור למקסם את הכנסותיה ולהפנות משאבים כספיים וניהוליים יקרי ערך לטובת המשך תנופת הפיתוח וכל זאת תוך השאת ערך למשקיעים. ההסכם עם מדטרוניק עשוי לשמש מודל למסחור עתידי של פתרונות רפואיים נוספים אותם תפתח ותקדם מזור, מעמדת כוח ואיתנות פיננסית. </w:t>
      </w:r>
    </w:p>
    <w:p w:rsidR="004B7E96" w:rsidRDefault="004B7E96" w:rsidP="004B7E96">
      <w:pPr>
        <w:bidi/>
        <w:rPr>
          <w:rFonts w:ascii="Arial" w:hAnsi="Arial" w:cs="Arial"/>
          <w:rtl/>
        </w:rPr>
      </w:pPr>
      <w:r>
        <w:rPr>
          <w:rFonts w:ascii="Arial" w:hAnsi="Arial" w:cs="Arial" w:hint="cs"/>
          <w:rtl/>
        </w:rPr>
        <w:t xml:space="preserve">אנו רואים בהסכם </w:t>
      </w:r>
      <w:r>
        <w:rPr>
          <w:rFonts w:ascii="Arial" w:hAnsi="Arial" w:cs="Arial"/>
          <w:rtl/>
        </w:rPr>
        <w:t xml:space="preserve">המשך </w:t>
      </w:r>
      <w:r>
        <w:rPr>
          <w:rFonts w:ascii="Arial" w:hAnsi="Arial" w:cs="Arial" w:hint="cs"/>
          <w:rtl/>
        </w:rPr>
        <w:t>ישיר ל</w:t>
      </w:r>
      <w:r>
        <w:rPr>
          <w:rFonts w:ascii="Arial" w:hAnsi="Arial" w:cs="Arial"/>
          <w:rtl/>
        </w:rPr>
        <w:t xml:space="preserve">מסעה המופלא של מזור </w:t>
      </w:r>
      <w:r>
        <w:rPr>
          <w:rFonts w:ascii="Arial" w:hAnsi="Arial" w:cs="Arial" w:hint="cs"/>
          <w:rtl/>
        </w:rPr>
        <w:t>להצלחה ואבן דרך חשובה בדרך לפסגות חדשות. בעבודה קשה, דבקות במטרה, חריצות, יושרה וראייה נכונה ואסטרטגית של השוק בו אנו פועלים וצרכי המטופלים והרופאים כאחד, ידענו לבחור ולהתמקד ב</w:t>
      </w:r>
      <w:r>
        <w:rPr>
          <w:rFonts w:ascii="Arial" w:hAnsi="Arial" w:cs="Arial"/>
          <w:rtl/>
        </w:rPr>
        <w:t>טיפול בתחום המורכב והקשה ביותר בין תחומי האורתופדיה הרפואית, תחום עמוד השדרה ובהמשך תחום ניתוחי המוח.</w:t>
      </w:r>
      <w:r>
        <w:rPr>
          <w:rFonts w:ascii="Arial" w:hAnsi="Arial" w:cs="Arial" w:hint="cs"/>
          <w:rtl/>
        </w:rPr>
        <w:t xml:space="preserve"> </w:t>
      </w:r>
      <w:r>
        <w:rPr>
          <w:rFonts w:ascii="Arial" w:hAnsi="Arial" w:cs="Arial"/>
          <w:rtl/>
        </w:rPr>
        <w:t xml:space="preserve">היתה זו החלטה </w:t>
      </w:r>
      <w:r>
        <w:rPr>
          <w:rFonts w:ascii="Arial" w:hAnsi="Arial" w:cs="Arial" w:hint="cs"/>
          <w:rtl/>
        </w:rPr>
        <w:t xml:space="preserve">שהתבססה בעיקר על </w:t>
      </w:r>
      <w:r>
        <w:rPr>
          <w:rFonts w:ascii="Arial" w:hAnsi="Arial" w:cs="Arial"/>
          <w:rtl/>
        </w:rPr>
        <w:t xml:space="preserve">ההבנה של כולנו כי מזור אינה מתכוונת להיות עוד חברה בשוק הרובוטיקה העולמי אלא חברה שתדע למשוך את עובדיה, ספקיה ולקוחותיה אל גבולות המדע והעסקים. ידענו כי היום בו </w:t>
      </w:r>
      <w:r>
        <w:rPr>
          <w:rFonts w:ascii="Arial" w:hAnsi="Arial" w:cs="Arial" w:hint="cs"/>
          <w:rtl/>
        </w:rPr>
        <w:t>תשכיל</w:t>
      </w:r>
      <w:r>
        <w:rPr>
          <w:rFonts w:ascii="Arial" w:hAnsi="Arial" w:cs="Arial"/>
          <w:rtl/>
        </w:rPr>
        <w:t xml:space="preserve"> מזור לעשות זאת</w:t>
      </w:r>
      <w:r>
        <w:rPr>
          <w:rFonts w:ascii="Arial" w:hAnsi="Arial" w:cs="Arial" w:hint="cs"/>
          <w:rtl/>
        </w:rPr>
        <w:t>,</w:t>
      </w:r>
      <w:r>
        <w:rPr>
          <w:rFonts w:ascii="Arial" w:hAnsi="Arial" w:cs="Arial"/>
          <w:rtl/>
        </w:rPr>
        <w:t xml:space="preserve"> יהיה גם היום בו נצליח </w:t>
      </w:r>
      <w:r>
        <w:rPr>
          <w:rFonts w:ascii="Arial" w:hAnsi="Arial" w:cs="Arial" w:hint="cs"/>
          <w:rtl/>
        </w:rPr>
        <w:t>להניח את היסודות למיצובה של מזור כמרכז ידע וחדשנות והפיכתה למובילה עולמית בשוק הרפואה הרובוטית</w:t>
      </w:r>
      <w:r>
        <w:rPr>
          <w:rFonts w:ascii="Arial" w:hAnsi="Arial" w:cs="Arial"/>
          <w:rtl/>
        </w:rPr>
        <w:t xml:space="preserve">. </w:t>
      </w:r>
    </w:p>
    <w:p w:rsidR="004B7E96" w:rsidRDefault="004B7E96" w:rsidP="004B7E96">
      <w:pPr>
        <w:bidi/>
        <w:rPr>
          <w:rFonts w:ascii="Arial" w:hAnsi="Arial" w:cs="Arial"/>
          <w:rtl/>
        </w:rPr>
      </w:pPr>
      <w:r>
        <w:rPr>
          <w:rFonts w:ascii="Arial" w:hAnsi="Arial" w:cs="Arial"/>
          <w:rtl/>
        </w:rPr>
        <w:t>הסכם זה לא היה מתאפשר לולא התמיכה והשותפות שלכם, המשקיעים במזור, לאורך כל השנים.</w:t>
      </w:r>
      <w:r>
        <w:rPr>
          <w:rFonts w:ascii="Arial" w:hAnsi="Arial" w:cs="Arial" w:hint="cs"/>
          <w:rtl/>
        </w:rPr>
        <w:t xml:space="preserve"> </w:t>
      </w:r>
    </w:p>
    <w:p w:rsidR="004B7E96" w:rsidRDefault="004B7E96" w:rsidP="004B7E96">
      <w:pPr>
        <w:bidi/>
        <w:rPr>
          <w:rFonts w:ascii="Arial" w:hAnsi="Arial" w:cs="Arial"/>
          <w:rtl/>
        </w:rPr>
      </w:pPr>
      <w:r>
        <w:rPr>
          <w:rFonts w:ascii="Arial" w:hAnsi="Arial" w:cs="Arial" w:hint="cs"/>
          <w:rtl/>
        </w:rPr>
        <w:t xml:space="preserve">אני מבקש להודות לכם כמו גם לנציגי הציבור בדריקטוריון, שמילאו וממשיכים למלא את תפקידם בנאמנות, דבקות, מקצוענות ומחויבות מעוררת השראה. אני מבקש להודות גם ליו"ר הדירקטוריון, מר יונתן אדרת, על המקצוענות, הקפדנות, על שיקול דעת, על אווירת העבודה והאופן ההרמוני שבו אנחנו עובדים יחד זה כבר כמעט 10 שנים </w:t>
      </w:r>
      <w:r>
        <w:rPr>
          <w:rFonts w:ascii="Arial" w:hAnsi="Arial" w:cs="Arial"/>
          <w:rtl/>
        </w:rPr>
        <w:t>–</w:t>
      </w:r>
      <w:r>
        <w:rPr>
          <w:rFonts w:ascii="Arial" w:hAnsi="Arial" w:cs="Arial" w:hint="cs"/>
          <w:rtl/>
        </w:rPr>
        <w:t xml:space="preserve"> לתמיכתכם וניסיונכם יש חלק לא מבוטל בהישג עליו דיווחנו היום.</w:t>
      </w:r>
    </w:p>
    <w:p w:rsidR="004B7E96" w:rsidRDefault="004B7E96" w:rsidP="004B7E96">
      <w:pPr>
        <w:bidi/>
        <w:rPr>
          <w:rFonts w:ascii="Arial" w:hAnsi="Arial" w:cs="Arial"/>
          <w:rtl/>
        </w:rPr>
      </w:pPr>
      <w:r>
        <w:rPr>
          <w:rFonts w:ascii="Arial" w:hAnsi="Arial" w:cs="Arial" w:hint="cs"/>
          <w:rtl/>
        </w:rPr>
        <w:t xml:space="preserve">מזור עמדה עד היום בהצלחה במבחנים שנקרו בדרכה, ידעה להתוות דרך ולפעול ללא לאות להגשימה, ידעה להבטיח ולקיים </w:t>
      </w:r>
      <w:r>
        <w:rPr>
          <w:rFonts w:ascii="Arial" w:hAnsi="Arial" w:cs="Arial"/>
          <w:rtl/>
        </w:rPr>
        <w:t>–</w:t>
      </w:r>
      <w:r>
        <w:rPr>
          <w:rFonts w:ascii="Arial" w:hAnsi="Arial" w:cs="Arial" w:hint="cs"/>
          <w:rtl/>
        </w:rPr>
        <w:t xml:space="preserve"> וביום שמח זה אנו מבטיחים כי נמשיך לפעול להצבת יעדים שאפתניים ולהשיגם.</w:t>
      </w:r>
    </w:p>
    <w:p w:rsidR="004B7E96" w:rsidRDefault="004B7E96" w:rsidP="004B7E96">
      <w:pPr>
        <w:bidi/>
        <w:rPr>
          <w:rFonts w:ascii="Arial" w:hAnsi="Arial" w:cs="Arial"/>
          <w:rtl/>
        </w:rPr>
      </w:pPr>
      <w:r>
        <w:rPr>
          <w:rFonts w:ascii="Arial" w:hAnsi="Arial" w:cs="Arial" w:hint="cs"/>
          <w:rtl/>
        </w:rPr>
        <w:t>בברכה</w:t>
      </w:r>
    </w:p>
    <w:p w:rsidR="00190162" w:rsidRDefault="00190162" w:rsidP="004B7E96">
      <w:pPr>
        <w:bidi/>
        <w:rPr>
          <w:rFonts w:ascii="Arial" w:hAnsi="Arial" w:cs="Arial" w:hint="cs"/>
          <w:rtl/>
        </w:rPr>
      </w:pPr>
      <w:r>
        <w:rPr>
          <w:rFonts w:ascii="Arial" w:hAnsi="Arial" w:cs="Arial"/>
          <w:rtl/>
        </w:rPr>
        <w:br/>
      </w:r>
      <w:bookmarkStart w:id="0" w:name="_GoBack"/>
      <w:bookmarkEnd w:id="0"/>
    </w:p>
    <w:p w:rsidR="004B7E96" w:rsidRDefault="004B7E96" w:rsidP="00190162">
      <w:pPr>
        <w:bidi/>
        <w:rPr>
          <w:rFonts w:ascii="Arial" w:hAnsi="Arial" w:cs="Arial"/>
          <w:rtl/>
        </w:rPr>
      </w:pPr>
      <w:r>
        <w:rPr>
          <w:rFonts w:ascii="Arial" w:hAnsi="Arial" w:cs="Arial" w:hint="cs"/>
          <w:rtl/>
        </w:rPr>
        <w:t>אורי הדומי</w:t>
      </w:r>
    </w:p>
    <w:p w:rsidR="004B7E96" w:rsidRPr="00F009F5" w:rsidRDefault="004B7E96" w:rsidP="004B7E96">
      <w:pPr>
        <w:bidi/>
      </w:pPr>
      <w:r>
        <w:rPr>
          <w:rFonts w:ascii="Arial" w:hAnsi="Arial" w:cs="Arial" w:hint="cs"/>
          <w:rtl/>
        </w:rPr>
        <w:t>מנכ"ל מזור רובוטיקה</w:t>
      </w:r>
    </w:p>
    <w:p w:rsidR="00807256" w:rsidRPr="00976C86" w:rsidRDefault="00807256" w:rsidP="004B7E96">
      <w:pPr>
        <w:bidi/>
      </w:pPr>
    </w:p>
    <w:sectPr w:rsidR="00807256" w:rsidRPr="00976C86" w:rsidSect="000E1CDA">
      <w:headerReference w:type="default" r:id="rId8"/>
      <w:footerReference w:type="default" r:id="rId9"/>
      <w:headerReference w:type="first" r:id="rId10"/>
      <w:footerReference w:type="first" r:id="rId11"/>
      <w:pgSz w:w="12240" w:h="15840"/>
      <w:pgMar w:top="1378" w:right="1800" w:bottom="1440" w:left="1800"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734" w:rsidRDefault="00F60734" w:rsidP="00FB4C95">
      <w:pPr>
        <w:spacing w:after="0" w:line="240" w:lineRule="auto"/>
      </w:pPr>
      <w:r>
        <w:separator/>
      </w:r>
    </w:p>
  </w:endnote>
  <w:endnote w:type="continuationSeparator" w:id="0">
    <w:p w:rsidR="00F60734" w:rsidRDefault="00F60734" w:rsidP="00FB4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CB2" w:rsidRDefault="00A61CB2">
    <w:pPr>
      <w:pStyle w:val="Footer"/>
      <w:jc w:val="center"/>
    </w:pPr>
    <w:r>
      <w:t xml:space="preserve">- </w:t>
    </w:r>
    <w:sdt>
      <w:sdtPr>
        <w:id w:val="140586964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E1758">
          <w:rPr>
            <w:noProof/>
          </w:rPr>
          <w:t>2</w:t>
        </w:r>
        <w:r>
          <w:rPr>
            <w:noProof/>
          </w:rPr>
          <w:fldChar w:fldCharType="end"/>
        </w:r>
        <w:r>
          <w:rPr>
            <w:noProof/>
          </w:rPr>
          <w:t xml:space="preserve"> -</w:t>
        </w:r>
      </w:sdtContent>
    </w:sdt>
  </w:p>
  <w:p w:rsidR="00A61CB2" w:rsidRPr="00A61CB2" w:rsidRDefault="00A61CB2" w:rsidP="00A61C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50F" w:rsidRPr="008F750F" w:rsidRDefault="008F750F" w:rsidP="000E1CDA">
    <w:pPr>
      <w:pStyle w:val="Footer"/>
      <w:ind w:left="-1800"/>
      <w:rPr>
        <w:b/>
        <w:bCs/>
        <w:noProof/>
        <w:color w:val="FFFFFF" w:themeColor="background1"/>
        <w:sz w:val="24"/>
        <w:szCs w:val="24"/>
      </w:rPr>
    </w:pPr>
    <w:r>
      <w:rPr>
        <w:b/>
        <w:bCs/>
        <w:color w:val="FFFFFF" w:themeColor="background1"/>
        <w:sz w:val="24"/>
        <w:szCs w:val="24"/>
      </w:rPr>
      <w:t xml:space="preserve">  </w:t>
    </w:r>
    <w:r w:rsidR="006124B4">
      <w:rPr>
        <w:b/>
        <w:bCs/>
        <w:color w:val="FFFFFF" w:themeColor="background1"/>
        <w:sz w:val="24"/>
        <w:szCs w:val="24"/>
      </w:rPr>
      <w:t>www.MazorR</w:t>
    </w:r>
    <w:r w:rsidRPr="008F750F">
      <w:rPr>
        <w:b/>
        <w:bCs/>
        <w:color w:val="FFFFFF" w:themeColor="background1"/>
        <w:sz w:val="24"/>
        <w:szCs w:val="24"/>
      </w:rPr>
      <w:t>obotics.com</w:t>
    </w:r>
    <w:r w:rsidRPr="008F750F">
      <w:rPr>
        <w:b/>
        <w:bCs/>
        <w:noProof/>
        <w:color w:val="FFFFFF" w:themeColor="background1"/>
        <w:sz w:val="24"/>
        <w:szCs w:val="24"/>
      </w:rPr>
      <w:t xml:space="preserve"> </w:t>
    </w:r>
  </w:p>
  <w:p w:rsidR="000E1CDA" w:rsidRPr="000E1CDA" w:rsidRDefault="000E1CDA" w:rsidP="000E1CDA">
    <w:pPr>
      <w:pStyle w:val="Footer"/>
      <w:ind w:left="-1800"/>
    </w:pPr>
    <w:r>
      <w:rPr>
        <w:noProof/>
      </w:rPr>
      <w:drawing>
        <wp:anchor distT="0" distB="0" distL="114300" distR="114300" simplePos="0" relativeHeight="251658240" behindDoc="1" locked="0" layoutInCell="1" allowOverlap="1" wp14:anchorId="6B126CE3" wp14:editId="3CE837AD">
          <wp:simplePos x="0" y="0"/>
          <wp:positionH relativeFrom="column">
            <wp:posOffset>-1143000</wp:posOffset>
          </wp:positionH>
          <wp:positionV relativeFrom="paragraph">
            <wp:posOffset>-1129175</wp:posOffset>
          </wp:positionV>
          <wp:extent cx="7788925" cy="1302662"/>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wish-horizont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88925" cy="130266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734" w:rsidRDefault="00F60734" w:rsidP="00FB4C95">
      <w:pPr>
        <w:spacing w:after="0" w:line="240" w:lineRule="auto"/>
      </w:pPr>
      <w:r>
        <w:separator/>
      </w:r>
    </w:p>
  </w:footnote>
  <w:footnote w:type="continuationSeparator" w:id="0">
    <w:p w:rsidR="00F60734" w:rsidRDefault="00F60734" w:rsidP="00FB4C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C95" w:rsidRDefault="00A61CB2">
    <w:pPr>
      <w:pStyle w:val="Header"/>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577"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694"/>
      <w:gridCol w:w="2922"/>
      <w:gridCol w:w="2693"/>
    </w:tblGrid>
    <w:tr w:rsidR="0012162D" w:rsidRPr="0012162D" w:rsidTr="00D66ACB">
      <w:trPr>
        <w:trHeight w:val="1809"/>
      </w:trPr>
      <w:tc>
        <w:tcPr>
          <w:tcW w:w="2268" w:type="dxa"/>
        </w:tcPr>
        <w:p w:rsidR="0012162D" w:rsidRDefault="00EB1D7C" w:rsidP="008F750F">
          <w:pPr>
            <w:pStyle w:val="Header"/>
          </w:pPr>
          <w:r>
            <w:rPr>
              <w:noProof/>
            </w:rPr>
            <w:drawing>
              <wp:inline distT="0" distB="0" distL="0" distR="0" wp14:anchorId="46F93714" wp14:editId="61C2C63E">
                <wp:extent cx="978408" cy="603504"/>
                <wp:effectExtent l="0" t="0" r="0" b="6350"/>
                <wp:docPr id="1" name="Picture 1" descr="C:\Users\snewman\AppData\Local\Microsoft\Windows\Temporary Internet Files\Content.Word\MAZOR_LOGO_REVISED_FINAL_CMYK_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newman\AppData\Local\Microsoft\Windows\Temporary Internet Files\Content.Word\MAZOR_LOGO_REVISED_FINAL_CMYK_300DP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8408" cy="603504"/>
                        </a:xfrm>
                        <a:prstGeom prst="rect">
                          <a:avLst/>
                        </a:prstGeom>
                        <a:noFill/>
                        <a:ln>
                          <a:noFill/>
                        </a:ln>
                      </pic:spPr>
                    </pic:pic>
                  </a:graphicData>
                </a:graphic>
              </wp:inline>
            </w:drawing>
          </w:r>
        </w:p>
      </w:tc>
      <w:tc>
        <w:tcPr>
          <w:tcW w:w="2694" w:type="dxa"/>
        </w:tcPr>
        <w:p w:rsidR="00346901" w:rsidRPr="00346901" w:rsidRDefault="0012162D" w:rsidP="00346901">
          <w:pPr>
            <w:pStyle w:val="Header"/>
            <w:rPr>
              <w:rFonts w:cstheme="minorHAnsi"/>
              <w:sz w:val="18"/>
              <w:szCs w:val="18"/>
            </w:rPr>
          </w:pPr>
          <w:r w:rsidRPr="008F750F">
            <w:rPr>
              <w:rFonts w:cstheme="minorHAnsi"/>
              <w:b/>
              <w:bCs/>
              <w:sz w:val="18"/>
              <w:szCs w:val="18"/>
            </w:rPr>
            <w:t>Mazor Robotics Inc.</w:t>
          </w:r>
          <w:r w:rsidRPr="008F750F">
            <w:rPr>
              <w:rFonts w:cstheme="minorHAnsi"/>
              <w:b/>
              <w:bCs/>
              <w:sz w:val="18"/>
              <w:szCs w:val="18"/>
            </w:rPr>
            <w:br/>
          </w:r>
          <w:r w:rsidR="00346901" w:rsidRPr="00346901">
            <w:rPr>
              <w:rFonts w:cstheme="minorHAnsi"/>
              <w:sz w:val="18"/>
              <w:szCs w:val="18"/>
            </w:rPr>
            <w:t xml:space="preserve">189 </w:t>
          </w:r>
          <w:r w:rsidR="00672B6E">
            <w:rPr>
              <w:rFonts w:cstheme="minorHAnsi"/>
              <w:sz w:val="18"/>
              <w:szCs w:val="18"/>
            </w:rPr>
            <w:t>S.</w:t>
          </w:r>
          <w:r w:rsidR="00346901" w:rsidRPr="00346901">
            <w:rPr>
              <w:rFonts w:cstheme="minorHAnsi"/>
              <w:sz w:val="18"/>
              <w:szCs w:val="18"/>
            </w:rPr>
            <w:t xml:space="preserve"> Orange Ave.</w:t>
          </w:r>
          <w:r w:rsidR="00672B6E">
            <w:rPr>
              <w:rFonts w:cstheme="minorHAnsi"/>
              <w:sz w:val="18"/>
              <w:szCs w:val="18"/>
            </w:rPr>
            <w:t xml:space="preserve">, </w:t>
          </w:r>
          <w:r w:rsidR="00346901" w:rsidRPr="00346901">
            <w:rPr>
              <w:rFonts w:cstheme="minorHAnsi"/>
              <w:sz w:val="18"/>
              <w:szCs w:val="18"/>
            </w:rPr>
            <w:t>Suite 1850</w:t>
          </w:r>
        </w:p>
        <w:p w:rsidR="00346901" w:rsidRPr="00346901" w:rsidRDefault="00346901" w:rsidP="00346901">
          <w:pPr>
            <w:pStyle w:val="Header"/>
            <w:rPr>
              <w:rFonts w:cstheme="minorHAnsi"/>
              <w:sz w:val="18"/>
              <w:szCs w:val="18"/>
            </w:rPr>
          </w:pPr>
          <w:r w:rsidRPr="00346901">
            <w:rPr>
              <w:rFonts w:cstheme="minorHAnsi"/>
              <w:sz w:val="18"/>
              <w:szCs w:val="18"/>
            </w:rPr>
            <w:t>Orlando, FL  32801</w:t>
          </w:r>
          <w:r w:rsidR="00826741">
            <w:rPr>
              <w:rFonts w:cstheme="minorHAnsi"/>
              <w:sz w:val="18"/>
              <w:szCs w:val="18"/>
            </w:rPr>
            <w:t>, U.S.A.</w:t>
          </w:r>
        </w:p>
        <w:p w:rsidR="00954BE0" w:rsidRDefault="000533F2" w:rsidP="00954BE0">
          <w:pPr>
            <w:pStyle w:val="Header"/>
            <w:rPr>
              <w:rFonts w:cstheme="minorHAnsi"/>
              <w:sz w:val="18"/>
              <w:szCs w:val="18"/>
            </w:rPr>
          </w:pPr>
          <w:r>
            <w:rPr>
              <w:rFonts w:cstheme="minorHAnsi"/>
              <w:sz w:val="18"/>
              <w:szCs w:val="18"/>
            </w:rPr>
            <w:t xml:space="preserve">Tel: </w:t>
          </w:r>
          <w:r w:rsidR="007B4E65">
            <w:rPr>
              <w:rFonts w:cstheme="minorHAnsi"/>
              <w:sz w:val="18"/>
              <w:szCs w:val="18"/>
            </w:rPr>
            <w:t>1 (800) 80-MAZOR</w:t>
          </w:r>
        </w:p>
        <w:p w:rsidR="000533F2" w:rsidRPr="00954BE0" w:rsidRDefault="000533F2" w:rsidP="00954BE0">
          <w:pPr>
            <w:pStyle w:val="Header"/>
            <w:rPr>
              <w:rFonts w:cstheme="minorHAnsi"/>
              <w:sz w:val="18"/>
              <w:szCs w:val="18"/>
            </w:rPr>
          </w:pPr>
          <w:r>
            <w:rPr>
              <w:rFonts w:cstheme="minorHAnsi"/>
              <w:sz w:val="18"/>
              <w:szCs w:val="18"/>
            </w:rPr>
            <w:t>Fax: (407) 591-3560</w:t>
          </w:r>
        </w:p>
        <w:p w:rsidR="00954BE0" w:rsidRPr="008F750F" w:rsidRDefault="00874C8E" w:rsidP="00954BE0">
          <w:pPr>
            <w:pStyle w:val="Header"/>
            <w:rPr>
              <w:rFonts w:cstheme="minorHAnsi"/>
              <w:sz w:val="18"/>
              <w:szCs w:val="18"/>
            </w:rPr>
          </w:pPr>
          <w:r>
            <w:rPr>
              <w:color w:val="226B80"/>
              <w:sz w:val="18"/>
              <w:szCs w:val="18"/>
            </w:rPr>
            <w:t>usa</w:t>
          </w:r>
          <w:r w:rsidR="00D6280C">
            <w:rPr>
              <w:color w:val="226B80"/>
              <w:sz w:val="18"/>
              <w:szCs w:val="18"/>
            </w:rPr>
            <w:t>@mazorr</w:t>
          </w:r>
          <w:r w:rsidRPr="008F750F">
            <w:rPr>
              <w:color w:val="226B80"/>
              <w:sz w:val="18"/>
              <w:szCs w:val="18"/>
            </w:rPr>
            <w:t>obotics</w:t>
          </w:r>
          <w:r w:rsidR="00E93C89">
            <w:rPr>
              <w:color w:val="226B80"/>
              <w:sz w:val="18"/>
              <w:szCs w:val="18"/>
            </w:rPr>
            <w:t>-us</w:t>
          </w:r>
          <w:r w:rsidRPr="008F750F">
            <w:rPr>
              <w:color w:val="226B80"/>
              <w:sz w:val="18"/>
              <w:szCs w:val="18"/>
            </w:rPr>
            <w:t>.com</w:t>
          </w:r>
          <w:r w:rsidRPr="008F750F">
            <w:rPr>
              <w:rFonts w:cstheme="minorHAnsi"/>
              <w:sz w:val="18"/>
              <w:szCs w:val="18"/>
            </w:rPr>
            <w:t xml:space="preserve"> </w:t>
          </w:r>
        </w:p>
      </w:tc>
      <w:tc>
        <w:tcPr>
          <w:tcW w:w="2922" w:type="dxa"/>
        </w:tcPr>
        <w:p w:rsidR="00FD4133" w:rsidRDefault="0012162D" w:rsidP="00EC38EF">
          <w:pPr>
            <w:pStyle w:val="Header"/>
            <w:rPr>
              <w:sz w:val="18"/>
              <w:szCs w:val="18"/>
            </w:rPr>
          </w:pPr>
          <w:r w:rsidRPr="008F750F">
            <w:rPr>
              <w:b/>
              <w:bCs/>
              <w:sz w:val="18"/>
              <w:szCs w:val="18"/>
            </w:rPr>
            <w:t>Mazor Robotics Ltd.</w:t>
          </w:r>
          <w:r w:rsidRPr="008F750F">
            <w:rPr>
              <w:b/>
              <w:bCs/>
              <w:sz w:val="18"/>
              <w:szCs w:val="18"/>
            </w:rPr>
            <w:br/>
          </w:r>
          <w:r w:rsidRPr="008F750F">
            <w:rPr>
              <w:sz w:val="18"/>
              <w:szCs w:val="18"/>
            </w:rPr>
            <w:t>PO Box 3104</w:t>
          </w:r>
          <w:r w:rsidR="00EC38EF">
            <w:rPr>
              <w:sz w:val="18"/>
              <w:szCs w:val="18"/>
            </w:rPr>
            <w:t>,</w:t>
          </w:r>
          <w:r w:rsidRPr="008F750F">
            <w:rPr>
              <w:sz w:val="18"/>
              <w:szCs w:val="18"/>
            </w:rPr>
            <w:t xml:space="preserve"> 7 </w:t>
          </w:r>
          <w:proofErr w:type="spellStart"/>
          <w:r w:rsidRPr="008F750F">
            <w:rPr>
              <w:sz w:val="18"/>
              <w:szCs w:val="18"/>
            </w:rPr>
            <w:t>HaEshel</w:t>
          </w:r>
          <w:proofErr w:type="spellEnd"/>
          <w:r w:rsidRPr="008F750F">
            <w:rPr>
              <w:sz w:val="18"/>
              <w:szCs w:val="18"/>
            </w:rPr>
            <w:t xml:space="preserve"> St.</w:t>
          </w:r>
          <w:r w:rsidRPr="008F750F">
            <w:rPr>
              <w:sz w:val="18"/>
              <w:szCs w:val="18"/>
            </w:rPr>
            <w:br/>
            <w:t xml:space="preserve">Caesarea Park South </w:t>
          </w:r>
        </w:p>
        <w:p w:rsidR="0012162D" w:rsidRPr="008F750F" w:rsidRDefault="000533F2" w:rsidP="00EC38EF">
          <w:pPr>
            <w:pStyle w:val="Header"/>
            <w:rPr>
              <w:sz w:val="18"/>
              <w:szCs w:val="18"/>
            </w:rPr>
          </w:pPr>
          <w:r>
            <w:rPr>
              <w:spacing w:val="0"/>
              <w:sz w:val="18"/>
              <w:szCs w:val="18"/>
            </w:rPr>
            <w:t>3</w:t>
          </w:r>
          <w:r w:rsidR="00FD4133">
            <w:rPr>
              <w:spacing w:val="0"/>
              <w:sz w:val="18"/>
              <w:szCs w:val="18"/>
            </w:rPr>
            <w:t>08</w:t>
          </w:r>
          <w:r>
            <w:rPr>
              <w:spacing w:val="0"/>
              <w:sz w:val="18"/>
              <w:szCs w:val="18"/>
            </w:rPr>
            <w:t>8900</w:t>
          </w:r>
          <w:r w:rsidR="00FD4133">
            <w:rPr>
              <w:sz w:val="18"/>
              <w:szCs w:val="18"/>
            </w:rPr>
            <w:t xml:space="preserve"> </w:t>
          </w:r>
          <w:r w:rsidR="0012162D" w:rsidRPr="008F750F">
            <w:rPr>
              <w:sz w:val="18"/>
              <w:szCs w:val="18"/>
            </w:rPr>
            <w:t>Israel</w:t>
          </w:r>
          <w:r w:rsidR="0012162D" w:rsidRPr="008F750F">
            <w:rPr>
              <w:sz w:val="18"/>
              <w:szCs w:val="18"/>
            </w:rPr>
            <w:br/>
            <w:t>Tel: +972 4 618-7100</w:t>
          </w:r>
          <w:r w:rsidR="0012162D" w:rsidRPr="008F750F">
            <w:rPr>
              <w:sz w:val="18"/>
              <w:szCs w:val="18"/>
            </w:rPr>
            <w:br/>
            <w:t>Fax: +972 4 618-7111</w:t>
          </w:r>
        </w:p>
        <w:p w:rsidR="0012162D" w:rsidRPr="008F750F" w:rsidRDefault="0012162D" w:rsidP="00A43970">
          <w:pPr>
            <w:pStyle w:val="Header"/>
            <w:rPr>
              <w:sz w:val="18"/>
              <w:szCs w:val="18"/>
            </w:rPr>
          </w:pPr>
          <w:r w:rsidRPr="008F750F">
            <w:rPr>
              <w:color w:val="226B80"/>
              <w:sz w:val="18"/>
              <w:szCs w:val="18"/>
            </w:rPr>
            <w:t>info@mazorrobotics.com</w:t>
          </w:r>
        </w:p>
      </w:tc>
      <w:tc>
        <w:tcPr>
          <w:tcW w:w="2693" w:type="dxa"/>
        </w:tcPr>
        <w:p w:rsidR="0012162D" w:rsidRPr="008F750F" w:rsidRDefault="0012162D" w:rsidP="00A43970">
          <w:pPr>
            <w:pStyle w:val="Header"/>
            <w:rPr>
              <w:rFonts w:cstheme="minorHAnsi"/>
              <w:sz w:val="18"/>
              <w:szCs w:val="18"/>
            </w:rPr>
          </w:pPr>
          <w:r w:rsidRPr="008F750F">
            <w:rPr>
              <w:rFonts w:cstheme="minorHAnsi"/>
              <w:b/>
              <w:bCs/>
              <w:sz w:val="18"/>
              <w:szCs w:val="18"/>
            </w:rPr>
            <w:t>Mazor Robotics GmbH</w:t>
          </w:r>
          <w:r w:rsidRPr="008F750F">
            <w:rPr>
              <w:rFonts w:cstheme="minorHAnsi"/>
              <w:b/>
              <w:bCs/>
              <w:sz w:val="18"/>
              <w:szCs w:val="18"/>
            </w:rPr>
            <w:br/>
          </w:r>
          <w:proofErr w:type="spellStart"/>
          <w:r w:rsidRPr="008F750F">
            <w:rPr>
              <w:rFonts w:cstheme="minorHAnsi"/>
              <w:sz w:val="18"/>
              <w:szCs w:val="18"/>
            </w:rPr>
            <w:t>Borkstraße</w:t>
          </w:r>
          <w:proofErr w:type="spellEnd"/>
          <w:r w:rsidRPr="008F750F">
            <w:rPr>
              <w:rFonts w:cstheme="minorHAnsi"/>
              <w:sz w:val="18"/>
              <w:szCs w:val="18"/>
            </w:rPr>
            <w:t xml:space="preserve"> 10</w:t>
          </w:r>
          <w:r w:rsidRPr="008F750F">
            <w:rPr>
              <w:rFonts w:cstheme="minorHAnsi"/>
              <w:sz w:val="18"/>
              <w:szCs w:val="18"/>
            </w:rPr>
            <w:br/>
            <w:t xml:space="preserve">48163 </w:t>
          </w:r>
          <w:proofErr w:type="spellStart"/>
          <w:r w:rsidRPr="008F750F">
            <w:rPr>
              <w:rFonts w:cstheme="minorHAnsi"/>
              <w:sz w:val="18"/>
              <w:szCs w:val="18"/>
            </w:rPr>
            <w:t>Münster</w:t>
          </w:r>
          <w:proofErr w:type="spellEnd"/>
          <w:r w:rsidRPr="008F750F">
            <w:rPr>
              <w:rFonts w:cstheme="minorHAnsi"/>
              <w:sz w:val="18"/>
              <w:szCs w:val="18"/>
            </w:rPr>
            <w:t>, Germany</w:t>
          </w:r>
          <w:r w:rsidRPr="008F750F">
            <w:rPr>
              <w:rFonts w:cstheme="minorHAnsi"/>
              <w:sz w:val="18"/>
              <w:szCs w:val="18"/>
            </w:rPr>
            <w:br/>
            <w:t>Tel: +49 251 703 666 0</w:t>
          </w:r>
          <w:r w:rsidRPr="008F750F">
            <w:rPr>
              <w:rFonts w:cstheme="minorHAnsi"/>
              <w:sz w:val="18"/>
              <w:szCs w:val="18"/>
            </w:rPr>
            <w:br/>
            <w:t>Fax: +49 251 703 666 52</w:t>
          </w:r>
          <w:r w:rsidRPr="008F750F">
            <w:rPr>
              <w:rFonts w:cstheme="minorHAnsi"/>
              <w:sz w:val="18"/>
              <w:szCs w:val="18"/>
            </w:rPr>
            <w:br/>
          </w:r>
          <w:r w:rsidR="00D6280C">
            <w:rPr>
              <w:rFonts w:cstheme="minorHAnsi"/>
              <w:color w:val="226B80"/>
              <w:sz w:val="18"/>
              <w:szCs w:val="18"/>
            </w:rPr>
            <w:t>germany@mazorr</w:t>
          </w:r>
          <w:r w:rsidRPr="008F750F">
            <w:rPr>
              <w:rFonts w:cstheme="minorHAnsi"/>
              <w:color w:val="226B80"/>
              <w:sz w:val="18"/>
              <w:szCs w:val="18"/>
            </w:rPr>
            <w:t>obotics.com</w:t>
          </w:r>
        </w:p>
      </w:tc>
    </w:tr>
  </w:tbl>
  <w:p w:rsidR="00A61CB2" w:rsidRDefault="00A61C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3511"/>
    <w:multiLevelType w:val="hybridMultilevel"/>
    <w:tmpl w:val="1596A3B6"/>
    <w:lvl w:ilvl="0" w:tplc="9730ABFC">
      <w:start w:val="10"/>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616011"/>
    <w:multiLevelType w:val="hybridMultilevel"/>
    <w:tmpl w:val="546E9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832526"/>
    <w:multiLevelType w:val="hybridMultilevel"/>
    <w:tmpl w:val="48C63CBA"/>
    <w:lvl w:ilvl="0" w:tplc="1B329A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246A5F"/>
    <w:multiLevelType w:val="hybridMultilevel"/>
    <w:tmpl w:val="0B44994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E57E31"/>
    <w:multiLevelType w:val="hybridMultilevel"/>
    <w:tmpl w:val="C76C12A4"/>
    <w:lvl w:ilvl="0" w:tplc="9730ABFC">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6233D9"/>
    <w:multiLevelType w:val="hybridMultilevel"/>
    <w:tmpl w:val="3A925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646D81"/>
    <w:multiLevelType w:val="hybridMultilevel"/>
    <w:tmpl w:val="63C4E0A6"/>
    <w:lvl w:ilvl="0" w:tplc="9730ABFC">
      <w:start w:val="10"/>
      <w:numFmt w:val="bullet"/>
      <w:lvlText w:val="-"/>
      <w:lvlJc w:val="left"/>
      <w:pPr>
        <w:ind w:left="1080" w:hanging="360"/>
      </w:pPr>
      <w:rPr>
        <w:rFonts w:ascii="Calibri" w:eastAsiaTheme="minorHAnsi" w:hAnsi="Calibri" w:cs="Calibri"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D976812"/>
    <w:multiLevelType w:val="hybridMultilevel"/>
    <w:tmpl w:val="ABA8C5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23452A"/>
    <w:multiLevelType w:val="hybridMultilevel"/>
    <w:tmpl w:val="2FFC1D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FBA5FBC"/>
    <w:multiLevelType w:val="hybridMultilevel"/>
    <w:tmpl w:val="DE842C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BA93590"/>
    <w:multiLevelType w:val="hybridMultilevel"/>
    <w:tmpl w:val="6A00E9E2"/>
    <w:lvl w:ilvl="0" w:tplc="9730ABFC">
      <w:start w:val="1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B5501B"/>
    <w:multiLevelType w:val="hybridMultilevel"/>
    <w:tmpl w:val="48B6E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7B6B9B"/>
    <w:multiLevelType w:val="hybridMultilevel"/>
    <w:tmpl w:val="AB72C5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F445BA5"/>
    <w:multiLevelType w:val="hybridMultilevel"/>
    <w:tmpl w:val="366EA1A8"/>
    <w:lvl w:ilvl="0" w:tplc="9730ABFC">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CC59E9"/>
    <w:multiLevelType w:val="hybridMultilevel"/>
    <w:tmpl w:val="D02018C0"/>
    <w:lvl w:ilvl="0" w:tplc="71CACDC0">
      <w:start w:val="1"/>
      <w:numFmt w:val="bullet"/>
      <w:lvlText w:val="-"/>
      <w:lvlJc w:val="left"/>
      <w:pPr>
        <w:ind w:left="4650" w:hanging="360"/>
      </w:pPr>
      <w:rPr>
        <w:rFonts w:ascii="Cambria" w:eastAsiaTheme="minorHAnsi" w:hAnsi="Cambria" w:cstheme="majorBidi" w:hint="default"/>
      </w:rPr>
    </w:lvl>
    <w:lvl w:ilvl="1" w:tplc="04090003" w:tentative="1">
      <w:start w:val="1"/>
      <w:numFmt w:val="bullet"/>
      <w:lvlText w:val="o"/>
      <w:lvlJc w:val="left"/>
      <w:pPr>
        <w:ind w:left="5370" w:hanging="360"/>
      </w:pPr>
      <w:rPr>
        <w:rFonts w:ascii="Courier New" w:hAnsi="Courier New" w:cs="Courier New" w:hint="default"/>
      </w:rPr>
    </w:lvl>
    <w:lvl w:ilvl="2" w:tplc="04090005" w:tentative="1">
      <w:start w:val="1"/>
      <w:numFmt w:val="bullet"/>
      <w:lvlText w:val=""/>
      <w:lvlJc w:val="left"/>
      <w:pPr>
        <w:ind w:left="6090" w:hanging="360"/>
      </w:pPr>
      <w:rPr>
        <w:rFonts w:ascii="Wingdings" w:hAnsi="Wingdings" w:hint="default"/>
      </w:rPr>
    </w:lvl>
    <w:lvl w:ilvl="3" w:tplc="04090001" w:tentative="1">
      <w:start w:val="1"/>
      <w:numFmt w:val="bullet"/>
      <w:lvlText w:val=""/>
      <w:lvlJc w:val="left"/>
      <w:pPr>
        <w:ind w:left="6810" w:hanging="360"/>
      </w:pPr>
      <w:rPr>
        <w:rFonts w:ascii="Symbol" w:hAnsi="Symbol" w:hint="default"/>
      </w:rPr>
    </w:lvl>
    <w:lvl w:ilvl="4" w:tplc="04090003" w:tentative="1">
      <w:start w:val="1"/>
      <w:numFmt w:val="bullet"/>
      <w:lvlText w:val="o"/>
      <w:lvlJc w:val="left"/>
      <w:pPr>
        <w:ind w:left="7530" w:hanging="360"/>
      </w:pPr>
      <w:rPr>
        <w:rFonts w:ascii="Courier New" w:hAnsi="Courier New" w:cs="Courier New" w:hint="default"/>
      </w:rPr>
    </w:lvl>
    <w:lvl w:ilvl="5" w:tplc="04090005" w:tentative="1">
      <w:start w:val="1"/>
      <w:numFmt w:val="bullet"/>
      <w:lvlText w:val=""/>
      <w:lvlJc w:val="left"/>
      <w:pPr>
        <w:ind w:left="8250" w:hanging="360"/>
      </w:pPr>
      <w:rPr>
        <w:rFonts w:ascii="Wingdings" w:hAnsi="Wingdings" w:hint="default"/>
      </w:rPr>
    </w:lvl>
    <w:lvl w:ilvl="6" w:tplc="04090001" w:tentative="1">
      <w:start w:val="1"/>
      <w:numFmt w:val="bullet"/>
      <w:lvlText w:val=""/>
      <w:lvlJc w:val="left"/>
      <w:pPr>
        <w:ind w:left="8970" w:hanging="360"/>
      </w:pPr>
      <w:rPr>
        <w:rFonts w:ascii="Symbol" w:hAnsi="Symbol" w:hint="default"/>
      </w:rPr>
    </w:lvl>
    <w:lvl w:ilvl="7" w:tplc="04090003" w:tentative="1">
      <w:start w:val="1"/>
      <w:numFmt w:val="bullet"/>
      <w:lvlText w:val="o"/>
      <w:lvlJc w:val="left"/>
      <w:pPr>
        <w:ind w:left="9690" w:hanging="360"/>
      </w:pPr>
      <w:rPr>
        <w:rFonts w:ascii="Courier New" w:hAnsi="Courier New" w:cs="Courier New" w:hint="default"/>
      </w:rPr>
    </w:lvl>
    <w:lvl w:ilvl="8" w:tplc="04090005" w:tentative="1">
      <w:start w:val="1"/>
      <w:numFmt w:val="bullet"/>
      <w:lvlText w:val=""/>
      <w:lvlJc w:val="left"/>
      <w:pPr>
        <w:ind w:left="10410" w:hanging="360"/>
      </w:pPr>
      <w:rPr>
        <w:rFonts w:ascii="Wingdings" w:hAnsi="Wingdings" w:hint="default"/>
      </w:rPr>
    </w:lvl>
  </w:abstractNum>
  <w:num w:numId="1">
    <w:abstractNumId w:val="14"/>
  </w:num>
  <w:num w:numId="2">
    <w:abstractNumId w:val="5"/>
  </w:num>
  <w:num w:numId="3">
    <w:abstractNumId w:val="1"/>
  </w:num>
  <w:num w:numId="4">
    <w:abstractNumId w:val="12"/>
  </w:num>
  <w:num w:numId="5">
    <w:abstractNumId w:val="3"/>
  </w:num>
  <w:num w:numId="6">
    <w:abstractNumId w:val="11"/>
  </w:num>
  <w:num w:numId="7">
    <w:abstractNumId w:val="9"/>
  </w:num>
  <w:num w:numId="8">
    <w:abstractNumId w:val="2"/>
  </w:num>
  <w:num w:numId="9">
    <w:abstractNumId w:val="10"/>
  </w:num>
  <w:num w:numId="10">
    <w:abstractNumId w:val="7"/>
  </w:num>
  <w:num w:numId="11">
    <w:abstractNumId w:val="6"/>
  </w:num>
  <w:num w:numId="12">
    <w:abstractNumId w:val="4"/>
  </w:num>
  <w:num w:numId="13">
    <w:abstractNumId w:val="13"/>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E08"/>
    <w:rsid w:val="00010442"/>
    <w:rsid w:val="00051D40"/>
    <w:rsid w:val="000533F2"/>
    <w:rsid w:val="000B2FC8"/>
    <w:rsid w:val="000E1CDA"/>
    <w:rsid w:val="000F6179"/>
    <w:rsid w:val="00106B60"/>
    <w:rsid w:val="0012162D"/>
    <w:rsid w:val="001551D9"/>
    <w:rsid w:val="00163AC7"/>
    <w:rsid w:val="00190162"/>
    <w:rsid w:val="001E3E4E"/>
    <w:rsid w:val="00201B14"/>
    <w:rsid w:val="00241452"/>
    <w:rsid w:val="00262C67"/>
    <w:rsid w:val="002D0EC6"/>
    <w:rsid w:val="002F6E12"/>
    <w:rsid w:val="003012F1"/>
    <w:rsid w:val="00320077"/>
    <w:rsid w:val="00346901"/>
    <w:rsid w:val="003502E2"/>
    <w:rsid w:val="003669CD"/>
    <w:rsid w:val="00370B07"/>
    <w:rsid w:val="003745A0"/>
    <w:rsid w:val="003A2374"/>
    <w:rsid w:val="003B4658"/>
    <w:rsid w:val="003E4DE3"/>
    <w:rsid w:val="00455AFA"/>
    <w:rsid w:val="00465B4C"/>
    <w:rsid w:val="00496956"/>
    <w:rsid w:val="004B7651"/>
    <w:rsid w:val="004B7E96"/>
    <w:rsid w:val="004C3D40"/>
    <w:rsid w:val="00505E3A"/>
    <w:rsid w:val="00537A9F"/>
    <w:rsid w:val="005420B7"/>
    <w:rsid w:val="00544905"/>
    <w:rsid w:val="0056650E"/>
    <w:rsid w:val="005864A4"/>
    <w:rsid w:val="00587239"/>
    <w:rsid w:val="0059550E"/>
    <w:rsid w:val="005A0FF2"/>
    <w:rsid w:val="005D41A4"/>
    <w:rsid w:val="005E5634"/>
    <w:rsid w:val="006124B4"/>
    <w:rsid w:val="0062018A"/>
    <w:rsid w:val="00650E25"/>
    <w:rsid w:val="00654C73"/>
    <w:rsid w:val="0066000A"/>
    <w:rsid w:val="00672B6E"/>
    <w:rsid w:val="006A00A2"/>
    <w:rsid w:val="006E5A23"/>
    <w:rsid w:val="006F14CD"/>
    <w:rsid w:val="007611EB"/>
    <w:rsid w:val="007B4E65"/>
    <w:rsid w:val="007C27C0"/>
    <w:rsid w:val="00800540"/>
    <w:rsid w:val="00807256"/>
    <w:rsid w:val="00826741"/>
    <w:rsid w:val="008676C5"/>
    <w:rsid w:val="00874C8E"/>
    <w:rsid w:val="0088496C"/>
    <w:rsid w:val="008A12B2"/>
    <w:rsid w:val="008B2788"/>
    <w:rsid w:val="008B367F"/>
    <w:rsid w:val="008E74B1"/>
    <w:rsid w:val="008F750F"/>
    <w:rsid w:val="00903D94"/>
    <w:rsid w:val="00936CAB"/>
    <w:rsid w:val="00954BE0"/>
    <w:rsid w:val="009621BD"/>
    <w:rsid w:val="009703AA"/>
    <w:rsid w:val="00970FED"/>
    <w:rsid w:val="00976C86"/>
    <w:rsid w:val="009C6B23"/>
    <w:rsid w:val="009F2847"/>
    <w:rsid w:val="00A4718D"/>
    <w:rsid w:val="00A61CB2"/>
    <w:rsid w:val="00A67086"/>
    <w:rsid w:val="00AD1AFF"/>
    <w:rsid w:val="00B0091A"/>
    <w:rsid w:val="00B10332"/>
    <w:rsid w:val="00B35F21"/>
    <w:rsid w:val="00B65DF8"/>
    <w:rsid w:val="00B713D9"/>
    <w:rsid w:val="00B86BA6"/>
    <w:rsid w:val="00BD3C3E"/>
    <w:rsid w:val="00BD564D"/>
    <w:rsid w:val="00BE1758"/>
    <w:rsid w:val="00BE6CF4"/>
    <w:rsid w:val="00CC393B"/>
    <w:rsid w:val="00D36872"/>
    <w:rsid w:val="00D426C5"/>
    <w:rsid w:val="00D44E08"/>
    <w:rsid w:val="00D618F6"/>
    <w:rsid w:val="00D6280C"/>
    <w:rsid w:val="00D66ACB"/>
    <w:rsid w:val="00D73E69"/>
    <w:rsid w:val="00D95078"/>
    <w:rsid w:val="00DB502B"/>
    <w:rsid w:val="00DB680E"/>
    <w:rsid w:val="00DE33F4"/>
    <w:rsid w:val="00E21E34"/>
    <w:rsid w:val="00E22CA1"/>
    <w:rsid w:val="00E27167"/>
    <w:rsid w:val="00E6453F"/>
    <w:rsid w:val="00E93C89"/>
    <w:rsid w:val="00EA7B2A"/>
    <w:rsid w:val="00EB1D7C"/>
    <w:rsid w:val="00EC38EF"/>
    <w:rsid w:val="00EC7CBC"/>
    <w:rsid w:val="00ED1D47"/>
    <w:rsid w:val="00EE1375"/>
    <w:rsid w:val="00F60734"/>
    <w:rsid w:val="00F661FC"/>
    <w:rsid w:val="00F7743C"/>
    <w:rsid w:val="00FB4C95"/>
    <w:rsid w:val="00FC52E5"/>
    <w:rsid w:val="00FD4133"/>
    <w:rsid w:val="00FF37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pacing w:val="5"/>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CA1"/>
  </w:style>
  <w:style w:type="paragraph" w:styleId="Heading1">
    <w:name w:val="heading 1"/>
    <w:next w:val="Body"/>
    <w:link w:val="Heading1Char"/>
    <w:uiPriority w:val="9"/>
    <w:qFormat/>
    <w:rsid w:val="00455AFA"/>
    <w:pPr>
      <w:spacing w:before="360" w:after="120" w:line="240" w:lineRule="auto"/>
      <w:contextualSpacing/>
      <w:outlineLvl w:val="0"/>
    </w:pPr>
    <w:rPr>
      <w:rFonts w:asciiTheme="minorHAnsi" w:hAnsiTheme="minorHAnsi"/>
      <w:b/>
      <w:sz w:val="32"/>
      <w:szCs w:val="36"/>
    </w:rPr>
  </w:style>
  <w:style w:type="paragraph" w:styleId="Heading2">
    <w:name w:val="heading 2"/>
    <w:next w:val="Body"/>
    <w:link w:val="Heading2Char"/>
    <w:uiPriority w:val="9"/>
    <w:unhideWhenUsed/>
    <w:qFormat/>
    <w:rsid w:val="00455AFA"/>
    <w:pPr>
      <w:spacing w:before="120" w:after="120" w:line="240" w:lineRule="auto"/>
      <w:outlineLvl w:val="1"/>
    </w:pPr>
    <w:rPr>
      <w:rFonts w:asciiTheme="minorHAnsi" w:hAnsiTheme="minorHAnsi"/>
      <w:b/>
      <w:sz w:val="28"/>
    </w:rPr>
  </w:style>
  <w:style w:type="paragraph" w:styleId="Heading3">
    <w:name w:val="heading 3"/>
    <w:next w:val="Body"/>
    <w:link w:val="Heading3Char"/>
    <w:uiPriority w:val="9"/>
    <w:unhideWhenUsed/>
    <w:qFormat/>
    <w:rsid w:val="00455AFA"/>
    <w:pPr>
      <w:spacing w:before="120" w:after="0" w:line="240" w:lineRule="auto"/>
      <w:outlineLvl w:val="2"/>
    </w:pPr>
    <w:rPr>
      <w:rFonts w:asciiTheme="minorHAnsi" w:hAnsiTheme="minorHAnsi"/>
      <w:b/>
      <w:iCs/>
      <w:sz w:val="24"/>
      <w:szCs w:val="26"/>
    </w:rPr>
  </w:style>
  <w:style w:type="paragraph" w:styleId="Heading4">
    <w:name w:val="heading 4"/>
    <w:next w:val="Body"/>
    <w:link w:val="Heading4Char"/>
    <w:uiPriority w:val="9"/>
    <w:unhideWhenUsed/>
    <w:qFormat/>
    <w:rsid w:val="00455AFA"/>
    <w:pPr>
      <w:keepNext/>
      <w:keepLines/>
      <w:spacing w:before="120" w:after="0" w:line="240" w:lineRule="auto"/>
      <w:outlineLvl w:val="3"/>
    </w:pPr>
    <w:rPr>
      <w:rFonts w:asciiTheme="minorHAnsi" w:eastAsiaTheme="majorEastAsia" w:hAnsiTheme="minorHAnsi"/>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qFormat/>
    <w:rsid w:val="00A61CB2"/>
    <w:rPr>
      <w:rFonts w:ascii="Calibri" w:eastAsiaTheme="majorEastAsia" w:hAnsi="Calibri"/>
    </w:rPr>
  </w:style>
  <w:style w:type="character" w:customStyle="1" w:styleId="Heading1Char">
    <w:name w:val="Heading 1 Char"/>
    <w:basedOn w:val="DefaultParagraphFont"/>
    <w:link w:val="Heading1"/>
    <w:uiPriority w:val="9"/>
    <w:rsid w:val="00455AFA"/>
    <w:rPr>
      <w:rFonts w:asciiTheme="minorHAnsi" w:hAnsiTheme="minorHAnsi"/>
      <w:b/>
      <w:sz w:val="32"/>
      <w:szCs w:val="36"/>
    </w:rPr>
  </w:style>
  <w:style w:type="character" w:customStyle="1" w:styleId="Heading2Char">
    <w:name w:val="Heading 2 Char"/>
    <w:basedOn w:val="DefaultParagraphFont"/>
    <w:link w:val="Heading2"/>
    <w:uiPriority w:val="9"/>
    <w:rsid w:val="00455AFA"/>
    <w:rPr>
      <w:rFonts w:asciiTheme="minorHAnsi" w:hAnsiTheme="minorHAnsi"/>
      <w:b/>
      <w:sz w:val="28"/>
    </w:rPr>
  </w:style>
  <w:style w:type="character" w:customStyle="1" w:styleId="Heading3Char">
    <w:name w:val="Heading 3 Char"/>
    <w:basedOn w:val="DefaultParagraphFont"/>
    <w:link w:val="Heading3"/>
    <w:uiPriority w:val="9"/>
    <w:rsid w:val="00455AFA"/>
    <w:rPr>
      <w:rFonts w:asciiTheme="minorHAnsi" w:hAnsiTheme="minorHAnsi"/>
      <w:b/>
      <w:iCs/>
      <w:sz w:val="24"/>
      <w:szCs w:val="26"/>
    </w:rPr>
  </w:style>
  <w:style w:type="paragraph" w:styleId="Header">
    <w:name w:val="header"/>
    <w:link w:val="HeaderChar"/>
    <w:uiPriority w:val="99"/>
    <w:unhideWhenUsed/>
    <w:rsid w:val="00A61CB2"/>
    <w:pPr>
      <w:tabs>
        <w:tab w:val="center" w:pos="4320"/>
        <w:tab w:val="right" w:pos="8640"/>
      </w:tabs>
      <w:spacing w:after="0" w:line="240" w:lineRule="auto"/>
    </w:pPr>
    <w:rPr>
      <w:rFonts w:asciiTheme="minorHAnsi" w:hAnsiTheme="minorHAnsi"/>
    </w:rPr>
  </w:style>
  <w:style w:type="character" w:customStyle="1" w:styleId="HeaderChar">
    <w:name w:val="Header Char"/>
    <w:basedOn w:val="DefaultParagraphFont"/>
    <w:link w:val="Header"/>
    <w:uiPriority w:val="99"/>
    <w:rsid w:val="00A61CB2"/>
    <w:rPr>
      <w:rFonts w:asciiTheme="minorHAnsi" w:hAnsiTheme="minorHAnsi"/>
    </w:rPr>
  </w:style>
  <w:style w:type="paragraph" w:styleId="Footer">
    <w:name w:val="footer"/>
    <w:link w:val="FooterChar"/>
    <w:uiPriority w:val="99"/>
    <w:unhideWhenUsed/>
    <w:rsid w:val="00A61CB2"/>
    <w:pPr>
      <w:tabs>
        <w:tab w:val="center" w:pos="4320"/>
        <w:tab w:val="right" w:pos="8640"/>
      </w:tabs>
      <w:spacing w:after="0" w:line="240" w:lineRule="auto"/>
    </w:pPr>
    <w:rPr>
      <w:rFonts w:asciiTheme="minorHAnsi" w:hAnsiTheme="minorHAnsi"/>
    </w:rPr>
  </w:style>
  <w:style w:type="character" w:customStyle="1" w:styleId="FooterChar">
    <w:name w:val="Footer Char"/>
    <w:basedOn w:val="DefaultParagraphFont"/>
    <w:link w:val="Footer"/>
    <w:uiPriority w:val="99"/>
    <w:rsid w:val="00A61CB2"/>
    <w:rPr>
      <w:rFonts w:asciiTheme="minorHAnsi" w:hAnsiTheme="minorHAnsi"/>
    </w:rPr>
  </w:style>
  <w:style w:type="paragraph" w:styleId="BalloonText">
    <w:name w:val="Balloon Text"/>
    <w:basedOn w:val="Normal"/>
    <w:link w:val="BalloonTextChar"/>
    <w:uiPriority w:val="99"/>
    <w:semiHidden/>
    <w:unhideWhenUsed/>
    <w:rsid w:val="00FB4C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C95"/>
    <w:rPr>
      <w:rFonts w:ascii="Tahoma" w:hAnsi="Tahoma" w:cs="Tahoma"/>
      <w:sz w:val="16"/>
      <w:szCs w:val="16"/>
    </w:rPr>
  </w:style>
  <w:style w:type="table" w:styleId="TableGrid">
    <w:name w:val="Table Grid"/>
    <w:basedOn w:val="TableNormal"/>
    <w:uiPriority w:val="59"/>
    <w:rsid w:val="00FB4C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Body"/>
    <w:uiPriority w:val="1"/>
    <w:qFormat/>
    <w:rsid w:val="00455AFA"/>
    <w:pPr>
      <w:spacing w:after="0" w:line="240" w:lineRule="auto"/>
    </w:pPr>
  </w:style>
  <w:style w:type="character" w:customStyle="1" w:styleId="Heading4Char">
    <w:name w:val="Heading 4 Char"/>
    <w:basedOn w:val="DefaultParagraphFont"/>
    <w:link w:val="Heading4"/>
    <w:uiPriority w:val="9"/>
    <w:rsid w:val="00455AFA"/>
    <w:rPr>
      <w:rFonts w:asciiTheme="minorHAnsi" w:eastAsiaTheme="majorEastAsia" w:hAnsiTheme="minorHAnsi"/>
      <w:bCs/>
      <w:iCs/>
      <w:sz w:val="24"/>
    </w:rPr>
  </w:style>
  <w:style w:type="paragraph" w:styleId="ListParagraph">
    <w:name w:val="List Paragraph"/>
    <w:basedOn w:val="Body"/>
    <w:uiPriority w:val="34"/>
    <w:qFormat/>
    <w:rsid w:val="00455AFA"/>
    <w:pPr>
      <w:ind w:left="720"/>
      <w:contextualSpacing/>
    </w:pPr>
  </w:style>
  <w:style w:type="character" w:styleId="Hyperlink">
    <w:name w:val="Hyperlink"/>
    <w:basedOn w:val="DefaultParagraphFont"/>
    <w:uiPriority w:val="99"/>
    <w:unhideWhenUsed/>
    <w:rsid w:val="0012162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pacing w:val="5"/>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CA1"/>
  </w:style>
  <w:style w:type="paragraph" w:styleId="Heading1">
    <w:name w:val="heading 1"/>
    <w:next w:val="Body"/>
    <w:link w:val="Heading1Char"/>
    <w:uiPriority w:val="9"/>
    <w:qFormat/>
    <w:rsid w:val="00455AFA"/>
    <w:pPr>
      <w:spacing w:before="360" w:after="120" w:line="240" w:lineRule="auto"/>
      <w:contextualSpacing/>
      <w:outlineLvl w:val="0"/>
    </w:pPr>
    <w:rPr>
      <w:rFonts w:asciiTheme="minorHAnsi" w:hAnsiTheme="minorHAnsi"/>
      <w:b/>
      <w:sz w:val="32"/>
      <w:szCs w:val="36"/>
    </w:rPr>
  </w:style>
  <w:style w:type="paragraph" w:styleId="Heading2">
    <w:name w:val="heading 2"/>
    <w:next w:val="Body"/>
    <w:link w:val="Heading2Char"/>
    <w:uiPriority w:val="9"/>
    <w:unhideWhenUsed/>
    <w:qFormat/>
    <w:rsid w:val="00455AFA"/>
    <w:pPr>
      <w:spacing w:before="120" w:after="120" w:line="240" w:lineRule="auto"/>
      <w:outlineLvl w:val="1"/>
    </w:pPr>
    <w:rPr>
      <w:rFonts w:asciiTheme="minorHAnsi" w:hAnsiTheme="minorHAnsi"/>
      <w:b/>
      <w:sz w:val="28"/>
    </w:rPr>
  </w:style>
  <w:style w:type="paragraph" w:styleId="Heading3">
    <w:name w:val="heading 3"/>
    <w:next w:val="Body"/>
    <w:link w:val="Heading3Char"/>
    <w:uiPriority w:val="9"/>
    <w:unhideWhenUsed/>
    <w:qFormat/>
    <w:rsid w:val="00455AFA"/>
    <w:pPr>
      <w:spacing w:before="120" w:after="0" w:line="240" w:lineRule="auto"/>
      <w:outlineLvl w:val="2"/>
    </w:pPr>
    <w:rPr>
      <w:rFonts w:asciiTheme="minorHAnsi" w:hAnsiTheme="minorHAnsi"/>
      <w:b/>
      <w:iCs/>
      <w:sz w:val="24"/>
      <w:szCs w:val="26"/>
    </w:rPr>
  </w:style>
  <w:style w:type="paragraph" w:styleId="Heading4">
    <w:name w:val="heading 4"/>
    <w:next w:val="Body"/>
    <w:link w:val="Heading4Char"/>
    <w:uiPriority w:val="9"/>
    <w:unhideWhenUsed/>
    <w:qFormat/>
    <w:rsid w:val="00455AFA"/>
    <w:pPr>
      <w:keepNext/>
      <w:keepLines/>
      <w:spacing w:before="120" w:after="0" w:line="240" w:lineRule="auto"/>
      <w:outlineLvl w:val="3"/>
    </w:pPr>
    <w:rPr>
      <w:rFonts w:asciiTheme="minorHAnsi" w:eastAsiaTheme="majorEastAsia" w:hAnsiTheme="minorHAnsi"/>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qFormat/>
    <w:rsid w:val="00A61CB2"/>
    <w:rPr>
      <w:rFonts w:ascii="Calibri" w:eastAsiaTheme="majorEastAsia" w:hAnsi="Calibri"/>
    </w:rPr>
  </w:style>
  <w:style w:type="character" w:customStyle="1" w:styleId="Heading1Char">
    <w:name w:val="Heading 1 Char"/>
    <w:basedOn w:val="DefaultParagraphFont"/>
    <w:link w:val="Heading1"/>
    <w:uiPriority w:val="9"/>
    <w:rsid w:val="00455AFA"/>
    <w:rPr>
      <w:rFonts w:asciiTheme="minorHAnsi" w:hAnsiTheme="minorHAnsi"/>
      <w:b/>
      <w:sz w:val="32"/>
      <w:szCs w:val="36"/>
    </w:rPr>
  </w:style>
  <w:style w:type="character" w:customStyle="1" w:styleId="Heading2Char">
    <w:name w:val="Heading 2 Char"/>
    <w:basedOn w:val="DefaultParagraphFont"/>
    <w:link w:val="Heading2"/>
    <w:uiPriority w:val="9"/>
    <w:rsid w:val="00455AFA"/>
    <w:rPr>
      <w:rFonts w:asciiTheme="minorHAnsi" w:hAnsiTheme="minorHAnsi"/>
      <w:b/>
      <w:sz w:val="28"/>
    </w:rPr>
  </w:style>
  <w:style w:type="character" w:customStyle="1" w:styleId="Heading3Char">
    <w:name w:val="Heading 3 Char"/>
    <w:basedOn w:val="DefaultParagraphFont"/>
    <w:link w:val="Heading3"/>
    <w:uiPriority w:val="9"/>
    <w:rsid w:val="00455AFA"/>
    <w:rPr>
      <w:rFonts w:asciiTheme="minorHAnsi" w:hAnsiTheme="minorHAnsi"/>
      <w:b/>
      <w:iCs/>
      <w:sz w:val="24"/>
      <w:szCs w:val="26"/>
    </w:rPr>
  </w:style>
  <w:style w:type="paragraph" w:styleId="Header">
    <w:name w:val="header"/>
    <w:link w:val="HeaderChar"/>
    <w:uiPriority w:val="99"/>
    <w:unhideWhenUsed/>
    <w:rsid w:val="00A61CB2"/>
    <w:pPr>
      <w:tabs>
        <w:tab w:val="center" w:pos="4320"/>
        <w:tab w:val="right" w:pos="8640"/>
      </w:tabs>
      <w:spacing w:after="0" w:line="240" w:lineRule="auto"/>
    </w:pPr>
    <w:rPr>
      <w:rFonts w:asciiTheme="minorHAnsi" w:hAnsiTheme="minorHAnsi"/>
    </w:rPr>
  </w:style>
  <w:style w:type="character" w:customStyle="1" w:styleId="HeaderChar">
    <w:name w:val="Header Char"/>
    <w:basedOn w:val="DefaultParagraphFont"/>
    <w:link w:val="Header"/>
    <w:uiPriority w:val="99"/>
    <w:rsid w:val="00A61CB2"/>
    <w:rPr>
      <w:rFonts w:asciiTheme="minorHAnsi" w:hAnsiTheme="minorHAnsi"/>
    </w:rPr>
  </w:style>
  <w:style w:type="paragraph" w:styleId="Footer">
    <w:name w:val="footer"/>
    <w:link w:val="FooterChar"/>
    <w:uiPriority w:val="99"/>
    <w:unhideWhenUsed/>
    <w:rsid w:val="00A61CB2"/>
    <w:pPr>
      <w:tabs>
        <w:tab w:val="center" w:pos="4320"/>
        <w:tab w:val="right" w:pos="8640"/>
      </w:tabs>
      <w:spacing w:after="0" w:line="240" w:lineRule="auto"/>
    </w:pPr>
    <w:rPr>
      <w:rFonts w:asciiTheme="minorHAnsi" w:hAnsiTheme="minorHAnsi"/>
    </w:rPr>
  </w:style>
  <w:style w:type="character" w:customStyle="1" w:styleId="FooterChar">
    <w:name w:val="Footer Char"/>
    <w:basedOn w:val="DefaultParagraphFont"/>
    <w:link w:val="Footer"/>
    <w:uiPriority w:val="99"/>
    <w:rsid w:val="00A61CB2"/>
    <w:rPr>
      <w:rFonts w:asciiTheme="minorHAnsi" w:hAnsiTheme="minorHAnsi"/>
    </w:rPr>
  </w:style>
  <w:style w:type="paragraph" w:styleId="BalloonText">
    <w:name w:val="Balloon Text"/>
    <w:basedOn w:val="Normal"/>
    <w:link w:val="BalloonTextChar"/>
    <w:uiPriority w:val="99"/>
    <w:semiHidden/>
    <w:unhideWhenUsed/>
    <w:rsid w:val="00FB4C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C95"/>
    <w:rPr>
      <w:rFonts w:ascii="Tahoma" w:hAnsi="Tahoma" w:cs="Tahoma"/>
      <w:sz w:val="16"/>
      <w:szCs w:val="16"/>
    </w:rPr>
  </w:style>
  <w:style w:type="table" w:styleId="TableGrid">
    <w:name w:val="Table Grid"/>
    <w:basedOn w:val="TableNormal"/>
    <w:uiPriority w:val="59"/>
    <w:rsid w:val="00FB4C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Body"/>
    <w:uiPriority w:val="1"/>
    <w:qFormat/>
    <w:rsid w:val="00455AFA"/>
    <w:pPr>
      <w:spacing w:after="0" w:line="240" w:lineRule="auto"/>
    </w:pPr>
  </w:style>
  <w:style w:type="character" w:customStyle="1" w:styleId="Heading4Char">
    <w:name w:val="Heading 4 Char"/>
    <w:basedOn w:val="DefaultParagraphFont"/>
    <w:link w:val="Heading4"/>
    <w:uiPriority w:val="9"/>
    <w:rsid w:val="00455AFA"/>
    <w:rPr>
      <w:rFonts w:asciiTheme="minorHAnsi" w:eastAsiaTheme="majorEastAsia" w:hAnsiTheme="minorHAnsi"/>
      <w:bCs/>
      <w:iCs/>
      <w:sz w:val="24"/>
    </w:rPr>
  </w:style>
  <w:style w:type="paragraph" w:styleId="ListParagraph">
    <w:name w:val="List Paragraph"/>
    <w:basedOn w:val="Body"/>
    <w:uiPriority w:val="34"/>
    <w:qFormat/>
    <w:rsid w:val="00455AFA"/>
    <w:pPr>
      <w:ind w:left="720"/>
      <w:contextualSpacing/>
    </w:pPr>
  </w:style>
  <w:style w:type="character" w:styleId="Hyperlink">
    <w:name w:val="Hyperlink"/>
    <w:basedOn w:val="DefaultParagraphFont"/>
    <w:uiPriority w:val="99"/>
    <w:unhideWhenUsed/>
    <w:rsid w:val="001216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142912">
      <w:bodyDiv w:val="1"/>
      <w:marLeft w:val="0"/>
      <w:marRight w:val="0"/>
      <w:marTop w:val="0"/>
      <w:marBottom w:val="0"/>
      <w:divBdr>
        <w:top w:val="none" w:sz="0" w:space="0" w:color="auto"/>
        <w:left w:val="none" w:sz="0" w:space="0" w:color="auto"/>
        <w:bottom w:val="none" w:sz="0" w:space="0" w:color="auto"/>
        <w:right w:val="none" w:sz="0" w:space="0" w:color="auto"/>
      </w:divBdr>
    </w:div>
    <w:div w:id="443310481">
      <w:bodyDiv w:val="1"/>
      <w:marLeft w:val="0"/>
      <w:marRight w:val="0"/>
      <w:marTop w:val="0"/>
      <w:marBottom w:val="0"/>
      <w:divBdr>
        <w:top w:val="none" w:sz="0" w:space="0" w:color="auto"/>
        <w:left w:val="none" w:sz="0" w:space="0" w:color="auto"/>
        <w:bottom w:val="none" w:sz="0" w:space="0" w:color="auto"/>
        <w:right w:val="none" w:sz="0" w:space="0" w:color="auto"/>
      </w:divBdr>
    </w:div>
    <w:div w:id="1371806717">
      <w:bodyDiv w:val="1"/>
      <w:marLeft w:val="0"/>
      <w:marRight w:val="0"/>
      <w:marTop w:val="0"/>
      <w:marBottom w:val="0"/>
      <w:divBdr>
        <w:top w:val="none" w:sz="0" w:space="0" w:color="auto"/>
        <w:left w:val="none" w:sz="0" w:space="0" w:color="auto"/>
        <w:bottom w:val="none" w:sz="0" w:space="0" w:color="auto"/>
        <w:right w:val="none" w:sz="0" w:space="0" w:color="auto"/>
      </w:divBdr>
      <w:divsChild>
        <w:div w:id="1015494144">
          <w:marLeft w:val="0"/>
          <w:marRight w:val="0"/>
          <w:marTop w:val="0"/>
          <w:marBottom w:val="0"/>
          <w:divBdr>
            <w:top w:val="none" w:sz="0" w:space="0" w:color="auto"/>
            <w:left w:val="none" w:sz="0" w:space="0" w:color="auto"/>
            <w:bottom w:val="none" w:sz="0" w:space="0" w:color="auto"/>
            <w:right w:val="none" w:sz="0" w:space="0" w:color="auto"/>
          </w:divBdr>
        </w:div>
        <w:div w:id="1201092674">
          <w:marLeft w:val="0"/>
          <w:marRight w:val="0"/>
          <w:marTop w:val="0"/>
          <w:marBottom w:val="0"/>
          <w:divBdr>
            <w:top w:val="none" w:sz="0" w:space="0" w:color="auto"/>
            <w:left w:val="none" w:sz="0" w:space="0" w:color="auto"/>
            <w:bottom w:val="none" w:sz="0" w:space="0" w:color="auto"/>
            <w:right w:val="none" w:sz="0" w:space="0" w:color="auto"/>
          </w:divBdr>
        </w:div>
      </w:divsChild>
    </w:div>
    <w:div w:id="1462383635">
      <w:bodyDiv w:val="1"/>
      <w:marLeft w:val="0"/>
      <w:marRight w:val="0"/>
      <w:marTop w:val="0"/>
      <w:marBottom w:val="0"/>
      <w:divBdr>
        <w:top w:val="none" w:sz="0" w:space="0" w:color="auto"/>
        <w:left w:val="none" w:sz="0" w:space="0" w:color="auto"/>
        <w:bottom w:val="none" w:sz="0" w:space="0" w:color="auto"/>
        <w:right w:val="none" w:sz="0" w:space="0" w:color="auto"/>
      </w:divBdr>
    </w:div>
    <w:div w:id="149926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3325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 Chu</dc:creator>
  <cp:lastModifiedBy>Debra Hakimian</cp:lastModifiedBy>
  <cp:revision>2</cp:revision>
  <cp:lastPrinted>2016-05-18T05:49:00Z</cp:lastPrinted>
  <dcterms:created xsi:type="dcterms:W3CDTF">2016-05-18T06:27:00Z</dcterms:created>
  <dcterms:modified xsi:type="dcterms:W3CDTF">2016-05-18T06:27:00Z</dcterms:modified>
</cp:coreProperties>
</file>